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AAF1D" w14:textId="77777777" w:rsidR="002C0F57" w:rsidRPr="00323857" w:rsidRDefault="002C0F57" w:rsidP="002C0F57">
      <w:pPr>
        <w:tabs>
          <w:tab w:val="left" w:pos="-1195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Element7Dsamplenarrativeresponse"/>
      <w:r w:rsidRPr="00323857">
        <w:rPr>
          <w:rFonts w:ascii="Arial" w:hAnsi="Arial" w:cs="Arial"/>
          <w:b/>
          <w:sz w:val="28"/>
          <w:szCs w:val="28"/>
        </w:rPr>
        <w:t>Element 7D:  Sample Narrative Response</w:t>
      </w:r>
    </w:p>
    <w:bookmarkEnd w:id="0"/>
    <w:p w14:paraId="066CF87B" w14:textId="77777777" w:rsidR="002C0F57" w:rsidRPr="00FE2566" w:rsidRDefault="002C0F57" w:rsidP="002C0F57">
      <w:pPr>
        <w:tabs>
          <w:tab w:val="left" w:pos="-1195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ind w:left="547"/>
        <w:jc w:val="center"/>
        <w:rPr>
          <w:rFonts w:ascii="Arial" w:hAnsi="Arial" w:cs="Arial"/>
          <w:b/>
          <w:szCs w:val="22"/>
        </w:rPr>
      </w:pPr>
      <w:r w:rsidRPr="002F26AB">
        <w:rPr>
          <w:rFonts w:ascii="Arial" w:hAnsi="Arial" w:cs="Arial"/>
          <w:b/>
          <w:szCs w:val="22"/>
        </w:rPr>
        <w:t xml:space="preserve">A curriculum table </w:t>
      </w:r>
      <w:r>
        <w:rPr>
          <w:rFonts w:ascii="Arial" w:hAnsi="Arial" w:cs="Arial"/>
          <w:b/>
          <w:szCs w:val="22"/>
        </w:rPr>
        <w:t>must</w:t>
      </w:r>
      <w:r w:rsidRPr="002F26AB">
        <w:rPr>
          <w:rFonts w:ascii="Arial" w:hAnsi="Arial" w:cs="Arial"/>
          <w:b/>
          <w:szCs w:val="22"/>
        </w:rPr>
        <w:t xml:space="preserve"> be used to provide this information, but all columns of the table must fit on ONE page in a font size that is legible.</w:t>
      </w:r>
    </w:p>
    <w:p w14:paraId="1D852D6D" w14:textId="77777777" w:rsidR="002C0F57" w:rsidRPr="00FE2566" w:rsidRDefault="002C0F57" w:rsidP="002C0F57">
      <w:pPr>
        <w:tabs>
          <w:tab w:val="left" w:pos="-1195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ind w:left="547"/>
        <w:rPr>
          <w:rFonts w:ascii="Arial" w:hAnsi="Arial" w:cs="Arial"/>
          <w:szCs w:val="22"/>
        </w:rPr>
      </w:pPr>
    </w:p>
    <w:p w14:paraId="192C5E8E" w14:textId="77777777" w:rsidR="002C0F57" w:rsidRDefault="002C0F57" w:rsidP="002C0F57">
      <w:pPr>
        <w:tabs>
          <w:tab w:val="left" w:pos="-119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rPr>
          <w:rFonts w:ascii="Arial" w:hAnsi="Arial" w:cs="Arial"/>
          <w:szCs w:val="22"/>
        </w:rPr>
      </w:pPr>
      <w:r w:rsidRPr="00D07B60">
        <w:rPr>
          <w:rFonts w:ascii="Arial" w:hAnsi="Arial" w:cs="Arial"/>
          <w:b/>
          <w:bCs/>
          <w:szCs w:val="22"/>
        </w:rPr>
        <w:t>7D6</w:t>
      </w:r>
      <w:r>
        <w:rPr>
          <w:rFonts w:ascii="Arial" w:hAnsi="Arial" w:cs="Arial"/>
          <w:szCs w:val="22"/>
        </w:rPr>
        <w:t xml:space="preserve"> In addition to the information list on the 7D Curriculum Table for this required element please see the related objectives and outcome data below. </w:t>
      </w:r>
    </w:p>
    <w:p w14:paraId="56342AA7" w14:textId="77777777" w:rsidR="002C0F57" w:rsidRDefault="002C0F57" w:rsidP="002C0F57">
      <w:pPr>
        <w:tabs>
          <w:tab w:val="left" w:pos="-119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rPr>
          <w:rFonts w:ascii="Arial" w:hAnsi="Arial" w:cs="Arial"/>
          <w:szCs w:val="22"/>
        </w:rPr>
      </w:pPr>
    </w:p>
    <w:p w14:paraId="2A5523EF" w14:textId="77777777" w:rsidR="002C0F57" w:rsidRPr="00A70D79" w:rsidRDefault="002C0F57" w:rsidP="002C0F57">
      <w:pPr>
        <w:pStyle w:val="Header"/>
        <w:rPr>
          <w:rFonts w:ascii="Arial" w:hAnsi="Arial" w:cs="Arial"/>
          <w:szCs w:val="22"/>
        </w:rPr>
      </w:pPr>
      <w:r w:rsidRPr="00A70D79">
        <w:rPr>
          <w:rFonts w:ascii="Arial" w:hAnsi="Arial" w:cs="Arial"/>
          <w:szCs w:val="22"/>
        </w:rPr>
        <w:t>Course objectives listed below have been identified as the highest level of objectives in the program which specifically</w:t>
      </w:r>
      <w:r>
        <w:rPr>
          <w:rFonts w:ascii="Arial" w:hAnsi="Arial" w:cs="Arial"/>
          <w:szCs w:val="22"/>
        </w:rPr>
        <w:t xml:space="preserve"> </w:t>
      </w:r>
      <w:r w:rsidRPr="00A70D79">
        <w:rPr>
          <w:rFonts w:ascii="Arial" w:hAnsi="Arial" w:cs="Arial"/>
          <w:szCs w:val="22"/>
        </w:rPr>
        <w:t>meet the identified 7D standard.</w:t>
      </w:r>
    </w:p>
    <w:p w14:paraId="1F504472" w14:textId="77777777" w:rsidR="002C0F57" w:rsidRPr="00A70D79" w:rsidRDefault="002C0F57" w:rsidP="002C0F57">
      <w:pPr>
        <w:pStyle w:val="Header"/>
        <w:rPr>
          <w:rFonts w:ascii="Arial" w:hAnsi="Arial" w:cs="Arial"/>
          <w:szCs w:val="22"/>
        </w:rPr>
      </w:pPr>
      <w:r w:rsidRPr="00A70D79">
        <w:rPr>
          <w:rFonts w:ascii="Arial" w:hAnsi="Arial" w:cs="Arial"/>
          <w:szCs w:val="22"/>
        </w:rPr>
        <w:t xml:space="preserve">PTA </w:t>
      </w:r>
      <w:r>
        <w:rPr>
          <w:rFonts w:ascii="Arial" w:hAnsi="Arial" w:cs="Arial"/>
          <w:szCs w:val="22"/>
        </w:rPr>
        <w:t>XXX</w:t>
      </w:r>
      <w:r w:rsidRPr="00A70D79">
        <w:rPr>
          <w:rFonts w:ascii="Arial" w:hAnsi="Arial" w:cs="Arial"/>
          <w:szCs w:val="22"/>
        </w:rPr>
        <w:t xml:space="preserve"> Objective: </w:t>
      </w:r>
      <w:r>
        <w:rPr>
          <w:rFonts w:ascii="Arial" w:hAnsi="Arial" w:cs="Arial"/>
          <w:szCs w:val="22"/>
        </w:rPr>
        <w:t>XX</w:t>
      </w:r>
      <w:r w:rsidRPr="00A70D79">
        <w:rPr>
          <w:rFonts w:ascii="Arial" w:hAnsi="Arial" w:cs="Arial"/>
          <w:szCs w:val="22"/>
        </w:rPr>
        <w:t>. Examine the effect of different cultural backgrounds on the therapist-patient interaction</w:t>
      </w:r>
    </w:p>
    <w:p w14:paraId="655E7ADD" w14:textId="77777777" w:rsidR="002C0F57" w:rsidRPr="00A70D79" w:rsidRDefault="002C0F57" w:rsidP="002C0F57">
      <w:pPr>
        <w:pStyle w:val="Header"/>
        <w:rPr>
          <w:rFonts w:ascii="Arial" w:hAnsi="Arial" w:cs="Arial"/>
          <w:szCs w:val="22"/>
        </w:rPr>
      </w:pPr>
      <w:r w:rsidRPr="00A70D79">
        <w:rPr>
          <w:rFonts w:ascii="Arial" w:hAnsi="Arial" w:cs="Arial"/>
          <w:szCs w:val="22"/>
        </w:rPr>
        <w:t xml:space="preserve">PTA </w:t>
      </w:r>
      <w:r>
        <w:rPr>
          <w:rFonts w:ascii="Arial" w:hAnsi="Arial" w:cs="Arial"/>
          <w:szCs w:val="22"/>
        </w:rPr>
        <w:t>XXX</w:t>
      </w:r>
      <w:r w:rsidRPr="00A70D79">
        <w:rPr>
          <w:rFonts w:ascii="Arial" w:hAnsi="Arial" w:cs="Arial"/>
          <w:szCs w:val="22"/>
        </w:rPr>
        <w:t xml:space="preserve"> Objective: </w:t>
      </w:r>
      <w:r>
        <w:rPr>
          <w:rFonts w:ascii="Arial" w:hAnsi="Arial" w:cs="Arial"/>
          <w:szCs w:val="22"/>
        </w:rPr>
        <w:t>XX</w:t>
      </w:r>
      <w:r w:rsidRPr="00A70D79">
        <w:rPr>
          <w:rFonts w:ascii="Arial" w:hAnsi="Arial" w:cs="Arial"/>
          <w:szCs w:val="22"/>
        </w:rPr>
        <w:t>. Distinguish cultural and socioeconomic issues that may affect interventions</w:t>
      </w:r>
    </w:p>
    <w:p w14:paraId="749C6BFD" w14:textId="77777777" w:rsidR="002C0F57" w:rsidRPr="00A70D79" w:rsidRDefault="002C0F57" w:rsidP="002C0F57">
      <w:pPr>
        <w:pStyle w:val="Header"/>
        <w:rPr>
          <w:rFonts w:ascii="Arial" w:hAnsi="Arial" w:cs="Arial"/>
          <w:szCs w:val="22"/>
        </w:rPr>
      </w:pPr>
      <w:r w:rsidRPr="00A70D79">
        <w:rPr>
          <w:rFonts w:ascii="Arial" w:hAnsi="Arial" w:cs="Arial"/>
          <w:szCs w:val="22"/>
        </w:rPr>
        <w:t xml:space="preserve">PTA </w:t>
      </w:r>
      <w:r>
        <w:rPr>
          <w:rFonts w:ascii="Arial" w:hAnsi="Arial" w:cs="Arial"/>
          <w:szCs w:val="22"/>
        </w:rPr>
        <w:t>XXX</w:t>
      </w:r>
      <w:r w:rsidRPr="00A70D79">
        <w:rPr>
          <w:rFonts w:ascii="Arial" w:hAnsi="Arial" w:cs="Arial"/>
          <w:szCs w:val="22"/>
        </w:rPr>
        <w:t xml:space="preserve"> Objective: </w:t>
      </w:r>
      <w:r>
        <w:rPr>
          <w:rFonts w:ascii="Arial" w:hAnsi="Arial" w:cs="Arial"/>
          <w:szCs w:val="22"/>
        </w:rPr>
        <w:t>XX</w:t>
      </w:r>
      <w:r w:rsidRPr="00A70D79">
        <w:rPr>
          <w:rFonts w:ascii="Arial" w:hAnsi="Arial" w:cs="Arial"/>
          <w:szCs w:val="22"/>
        </w:rPr>
        <w:t>. Perform duties in a manner consistent with the Guide for Conduct of the Physical Therapist</w:t>
      </w:r>
      <w:r>
        <w:rPr>
          <w:rFonts w:ascii="Arial" w:hAnsi="Arial" w:cs="Arial"/>
          <w:szCs w:val="22"/>
        </w:rPr>
        <w:t xml:space="preserve"> </w:t>
      </w:r>
      <w:r w:rsidRPr="00A70D79">
        <w:rPr>
          <w:rFonts w:ascii="Arial" w:hAnsi="Arial" w:cs="Arial"/>
          <w:szCs w:val="22"/>
        </w:rPr>
        <w:t>Assistant (APTA) and Standards of Ethical Conduct (APTA) to meet the expectations of patients, members of the</w:t>
      </w:r>
      <w:r>
        <w:rPr>
          <w:rFonts w:ascii="Arial" w:hAnsi="Arial" w:cs="Arial"/>
          <w:szCs w:val="22"/>
        </w:rPr>
        <w:t xml:space="preserve"> </w:t>
      </w:r>
      <w:r w:rsidRPr="00A70D79">
        <w:rPr>
          <w:rFonts w:ascii="Arial" w:hAnsi="Arial" w:cs="Arial"/>
          <w:szCs w:val="22"/>
        </w:rPr>
        <w:t>Physical</w:t>
      </w:r>
      <w:r>
        <w:rPr>
          <w:rFonts w:ascii="Arial" w:hAnsi="Arial" w:cs="Arial"/>
          <w:szCs w:val="22"/>
        </w:rPr>
        <w:t xml:space="preserve"> </w:t>
      </w:r>
      <w:r w:rsidRPr="00A70D79">
        <w:rPr>
          <w:rFonts w:ascii="Arial" w:hAnsi="Arial" w:cs="Arial"/>
          <w:szCs w:val="22"/>
        </w:rPr>
        <w:t>therapy profession and other providers as necessary.</w:t>
      </w:r>
    </w:p>
    <w:p w14:paraId="2FE7C4D8" w14:textId="77777777" w:rsidR="002C0F57" w:rsidRPr="00A70D79" w:rsidRDefault="002C0F57" w:rsidP="002C0F57">
      <w:pPr>
        <w:pStyle w:val="Header"/>
        <w:rPr>
          <w:rFonts w:ascii="Arial" w:hAnsi="Arial" w:cs="Arial"/>
          <w:szCs w:val="22"/>
        </w:rPr>
      </w:pPr>
      <w:r w:rsidRPr="00A70D79">
        <w:rPr>
          <w:rFonts w:ascii="Arial" w:hAnsi="Arial" w:cs="Arial"/>
          <w:szCs w:val="22"/>
        </w:rPr>
        <w:t xml:space="preserve">PTA </w:t>
      </w:r>
      <w:r>
        <w:rPr>
          <w:rFonts w:ascii="Arial" w:hAnsi="Arial" w:cs="Arial"/>
          <w:szCs w:val="22"/>
        </w:rPr>
        <w:t>XXX</w:t>
      </w:r>
      <w:r w:rsidRPr="00A70D79">
        <w:rPr>
          <w:rFonts w:ascii="Arial" w:hAnsi="Arial" w:cs="Arial"/>
          <w:szCs w:val="22"/>
        </w:rPr>
        <w:t xml:space="preserve"> Objective: </w:t>
      </w:r>
      <w:r>
        <w:rPr>
          <w:rFonts w:ascii="Arial" w:hAnsi="Arial" w:cs="Arial"/>
          <w:szCs w:val="22"/>
        </w:rPr>
        <w:t>XX.</w:t>
      </w:r>
      <w:r w:rsidRPr="00A70D79">
        <w:rPr>
          <w:rFonts w:ascii="Arial" w:hAnsi="Arial" w:cs="Arial"/>
          <w:szCs w:val="22"/>
        </w:rPr>
        <w:t xml:space="preserve"> Communicate effectively with all stakeholders, including patients/clients, family members,</w:t>
      </w:r>
      <w:r>
        <w:rPr>
          <w:rFonts w:ascii="Arial" w:hAnsi="Arial" w:cs="Arial"/>
          <w:szCs w:val="22"/>
        </w:rPr>
        <w:t xml:space="preserve"> </w:t>
      </w:r>
      <w:r w:rsidRPr="00A70D79">
        <w:rPr>
          <w:rFonts w:ascii="Arial" w:hAnsi="Arial" w:cs="Arial"/>
          <w:szCs w:val="22"/>
        </w:rPr>
        <w:t>caregivers, practitioners, interprofessional team members, consumers, payers, and policymakers.</w:t>
      </w:r>
    </w:p>
    <w:p w14:paraId="697756BA" w14:textId="77777777" w:rsidR="002C0F57" w:rsidRPr="00A70D79" w:rsidRDefault="002C0F57" w:rsidP="002C0F57">
      <w:pPr>
        <w:pStyle w:val="Header"/>
        <w:rPr>
          <w:rFonts w:ascii="Arial" w:hAnsi="Arial" w:cs="Arial"/>
          <w:szCs w:val="22"/>
        </w:rPr>
      </w:pPr>
      <w:r w:rsidRPr="00A70D79">
        <w:rPr>
          <w:rFonts w:ascii="Arial" w:hAnsi="Arial" w:cs="Arial"/>
          <w:szCs w:val="22"/>
        </w:rPr>
        <w:t>Outcome data that is used to determine the level of actual student achievement for this element includes the following:</w:t>
      </w:r>
    </w:p>
    <w:p w14:paraId="2247099E" w14:textId="77777777" w:rsidR="002C0F57" w:rsidRPr="00A70D79" w:rsidRDefault="002C0F57" w:rsidP="002C0F57">
      <w:pPr>
        <w:pStyle w:val="Header"/>
        <w:rPr>
          <w:rFonts w:ascii="Arial" w:hAnsi="Arial" w:cs="Arial"/>
          <w:szCs w:val="22"/>
        </w:rPr>
      </w:pPr>
      <w:r w:rsidRPr="00A70D79">
        <w:rPr>
          <w:rFonts w:ascii="Arial" w:hAnsi="Arial" w:cs="Arial"/>
          <w:szCs w:val="22"/>
        </w:rPr>
        <w:t xml:space="preserve">Student Terminal Clinical Performance: Students demonstrate entry-level performance on </w:t>
      </w:r>
      <w:r>
        <w:rPr>
          <w:rFonts w:ascii="Arial" w:hAnsi="Arial" w:cs="Arial"/>
          <w:szCs w:val="22"/>
        </w:rPr>
        <w:t>the CPI (state the specific grading on the CPI)</w:t>
      </w:r>
      <w:r w:rsidRPr="00A70D79">
        <w:rPr>
          <w:rFonts w:ascii="Arial" w:hAnsi="Arial" w:cs="Arial"/>
          <w:szCs w:val="22"/>
        </w:rPr>
        <w:t>.</w:t>
      </w:r>
    </w:p>
    <w:p w14:paraId="1A48C965" w14:textId="77777777" w:rsidR="002C0F57" w:rsidRPr="00A70D79" w:rsidRDefault="002C0F57" w:rsidP="002C0F57">
      <w:pPr>
        <w:pStyle w:val="Header"/>
        <w:rPr>
          <w:rFonts w:ascii="Arial" w:hAnsi="Arial" w:cs="Arial"/>
          <w:szCs w:val="22"/>
        </w:rPr>
      </w:pPr>
      <w:r w:rsidRPr="00A70D79">
        <w:rPr>
          <w:rFonts w:ascii="Arial" w:hAnsi="Arial" w:cs="Arial"/>
          <w:szCs w:val="22"/>
        </w:rPr>
        <w:t xml:space="preserve">Exit Survey: Students will rate program as adequately, well prepared, or very well prepared on question </w:t>
      </w:r>
      <w:r>
        <w:rPr>
          <w:rFonts w:ascii="Arial" w:hAnsi="Arial" w:cs="Arial"/>
          <w:szCs w:val="22"/>
        </w:rPr>
        <w:t>XX</w:t>
      </w:r>
      <w:r w:rsidRPr="00A70D79">
        <w:rPr>
          <w:rFonts w:ascii="Arial" w:hAnsi="Arial" w:cs="Arial"/>
          <w:szCs w:val="22"/>
        </w:rPr>
        <w:t>.</w:t>
      </w:r>
    </w:p>
    <w:p w14:paraId="7562D6BE" w14:textId="77777777" w:rsidR="002C0F57" w:rsidRDefault="002C0F57" w:rsidP="002C0F57">
      <w:pPr>
        <w:pStyle w:val="Header"/>
        <w:rPr>
          <w:rFonts w:ascii="Arial" w:hAnsi="Arial" w:cs="Arial"/>
          <w:szCs w:val="22"/>
        </w:rPr>
      </w:pPr>
      <w:r w:rsidRPr="00A70D79">
        <w:rPr>
          <w:rFonts w:ascii="Arial" w:hAnsi="Arial" w:cs="Arial"/>
          <w:szCs w:val="22"/>
        </w:rPr>
        <w:t>Graduate Survey: Students will rate program as adequately, well prepared, or very well prepared on question</w:t>
      </w:r>
      <w:r>
        <w:rPr>
          <w:rFonts w:ascii="Arial" w:hAnsi="Arial" w:cs="Arial"/>
          <w:szCs w:val="22"/>
        </w:rPr>
        <w:t xml:space="preserve"> XX</w:t>
      </w:r>
      <w:r w:rsidRPr="00A70D79">
        <w:rPr>
          <w:rFonts w:ascii="Arial" w:hAnsi="Arial" w:cs="Arial"/>
          <w:szCs w:val="22"/>
        </w:rPr>
        <w:t>.</w:t>
      </w:r>
    </w:p>
    <w:p w14:paraId="3838C7C7" w14:textId="77777777" w:rsidR="002C0F57" w:rsidRDefault="002C0F57"/>
    <w:sectPr w:rsidR="002C0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F57"/>
    <w:rsid w:val="002C0F57"/>
    <w:rsid w:val="00AC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E9A9F"/>
  <w15:chartTrackingRefBased/>
  <w15:docId w15:val="{86B4C926-85F5-4F31-B995-151CB486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C0F57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0F5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0F5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0F5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F5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0F5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0F57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0F57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0F57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0F57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F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0F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0F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0F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0F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0F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0F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0F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0F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0F57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C0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0F57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C0F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0F57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C0F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0F57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C0F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0F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0F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0F5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C0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F57"/>
    <w:rPr>
      <w:rFonts w:ascii="Calibri" w:eastAsia="Calibri" w:hAnsi="Calibri" w:cs="Calibri"/>
      <w:color w:val="000000"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1453</Characters>
  <Application>Microsoft Office Word</Application>
  <DocSecurity>0</DocSecurity>
  <Lines>484</Lines>
  <Paragraphs>27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Artis, Tim</dc:creator>
  <cp:keywords/>
  <dc:description/>
  <cp:lastModifiedBy>Artis, Tim</cp:lastModifiedBy>
  <cp:revision>1</cp:revision>
  <dcterms:created xsi:type="dcterms:W3CDTF">2024-12-04T14:45:00Z</dcterms:created>
  <dcterms:modified xsi:type="dcterms:W3CDTF">2024-12-04T14:46:00Z</dcterms:modified>
</cp:coreProperties>
</file>