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879" w:tblpY="251"/>
        <w:tblW w:w="4761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162"/>
        <w:gridCol w:w="3181"/>
        <w:gridCol w:w="1478"/>
        <w:gridCol w:w="1556"/>
        <w:gridCol w:w="1478"/>
        <w:gridCol w:w="1400"/>
      </w:tblGrid>
      <w:tr w:rsidR="00324D28" w:rsidRPr="009F7217" w14:paraId="441DBC42" w14:textId="77777777" w:rsidTr="00B829E2">
        <w:trPr>
          <w:cantSplit/>
          <w:trHeight w:val="432"/>
        </w:trPr>
        <w:tc>
          <w:tcPr>
            <w:tcW w:w="5000" w:type="pct"/>
            <w:gridSpan w:val="6"/>
            <w:shd w:val="clear" w:color="auto" w:fill="E7E6E6"/>
            <w:vAlign w:val="center"/>
          </w:tcPr>
          <w:p w14:paraId="3EAE69CD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bookmarkStart w:id="0" w:name="AssociatedFacultyWorkloadDistributionFor" w:colFirst="0" w:colLast="0"/>
            <w:r w:rsidRPr="009F7217">
              <w:rPr>
                <w:rFonts w:ascii="Arial" w:eastAsia="MS Mincho" w:hAnsi="Arial" w:cs="Arial"/>
                <w:b/>
                <w:bCs/>
                <w:color w:val="auto"/>
                <w:sz w:val="24"/>
              </w:rPr>
              <w:t>ASSOCIATED WORKLOAD DISTRIBUTION FORM</w:t>
            </w:r>
            <w:r>
              <w:rPr>
                <w:rFonts w:ascii="Arial" w:eastAsia="MS Mincho" w:hAnsi="Arial" w:cs="Arial"/>
                <w:b/>
                <w:bCs/>
                <w:color w:val="auto"/>
                <w:sz w:val="24"/>
              </w:rPr>
              <w:t xml:space="preserve"> (November 2024)</w:t>
            </w:r>
          </w:p>
        </w:tc>
      </w:tr>
      <w:bookmarkEnd w:id="0"/>
      <w:tr w:rsidR="00324D28" w:rsidRPr="009F7217" w14:paraId="78CFAD5C" w14:textId="77777777" w:rsidTr="00B829E2">
        <w:trPr>
          <w:cantSplit/>
          <w:trHeight w:val="432"/>
        </w:trPr>
        <w:tc>
          <w:tcPr>
            <w:tcW w:w="1290" w:type="pct"/>
            <w:vMerge w:val="restart"/>
            <w:shd w:val="clear" w:color="auto" w:fill="E7E6E6"/>
            <w:vAlign w:val="center"/>
          </w:tcPr>
          <w:p w14:paraId="43CC0133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9F7217">
              <w:rPr>
                <w:rFonts w:ascii="Arial" w:eastAsia="MS Mincho" w:hAnsi="Arial" w:cs="Arial"/>
                <w:b/>
                <w:color w:val="auto"/>
                <w:sz w:val="20"/>
              </w:rPr>
              <w:t xml:space="preserve">FACULTY </w:t>
            </w:r>
          </w:p>
          <w:p w14:paraId="0456D779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9F7217">
              <w:rPr>
                <w:rFonts w:ascii="Arial" w:eastAsia="MS Mincho" w:hAnsi="Arial" w:cs="Arial"/>
                <w:b/>
                <w:color w:val="auto"/>
                <w:sz w:val="20"/>
              </w:rPr>
              <w:t>NAME</w:t>
            </w:r>
            <w:r>
              <w:rPr>
                <w:rFonts w:ascii="Arial" w:eastAsia="MS Mincho" w:hAnsi="Arial" w:cs="Arial"/>
                <w:b/>
                <w:color w:val="auto"/>
                <w:sz w:val="20"/>
              </w:rPr>
              <w:t xml:space="preserve"> AND CREDENTIALS</w:t>
            </w:r>
          </w:p>
        </w:tc>
        <w:tc>
          <w:tcPr>
            <w:tcW w:w="3710" w:type="pct"/>
            <w:gridSpan w:val="5"/>
            <w:shd w:val="clear" w:color="auto" w:fill="E7E6E6"/>
            <w:vAlign w:val="center"/>
          </w:tcPr>
          <w:p w14:paraId="1294FD8C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9F7217">
              <w:rPr>
                <w:rFonts w:ascii="Arial" w:eastAsia="MS Mincho" w:hAnsi="Arial" w:cs="Arial"/>
                <w:b/>
                <w:color w:val="auto"/>
                <w:sz w:val="20"/>
              </w:rPr>
              <w:t>TEACHING</w:t>
            </w:r>
          </w:p>
        </w:tc>
      </w:tr>
      <w:tr w:rsidR="00324D28" w:rsidRPr="009F7217" w14:paraId="0A29CC66" w14:textId="77777777" w:rsidTr="00B829E2">
        <w:trPr>
          <w:cantSplit/>
          <w:trHeight w:val="1556"/>
        </w:trPr>
        <w:tc>
          <w:tcPr>
            <w:tcW w:w="1290" w:type="pct"/>
            <w:vMerge/>
            <w:shd w:val="clear" w:color="auto" w:fill="E7E6E6"/>
            <w:textDirection w:val="btLr"/>
            <w:vAlign w:val="center"/>
          </w:tcPr>
          <w:p w14:paraId="523AA9E4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298" w:type="pct"/>
            <w:shd w:val="clear" w:color="auto" w:fill="E7E6E6"/>
            <w:vAlign w:val="center"/>
          </w:tcPr>
          <w:p w14:paraId="2F947941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9F7217">
              <w:rPr>
                <w:rFonts w:ascii="Arial" w:eastAsia="MS Mincho" w:hAnsi="Arial" w:cs="Arial"/>
                <w:b/>
                <w:color w:val="auto"/>
                <w:sz w:val="20"/>
              </w:rPr>
              <w:t>FTE (CAPTE calculations)</w:t>
            </w:r>
          </w:p>
        </w:tc>
        <w:tc>
          <w:tcPr>
            <w:tcW w:w="2412" w:type="pct"/>
            <w:gridSpan w:val="4"/>
            <w:shd w:val="clear" w:color="auto" w:fill="E7E6E6"/>
            <w:vAlign w:val="center"/>
          </w:tcPr>
          <w:p w14:paraId="6DFC7BE4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9F7217">
              <w:rPr>
                <w:rFonts w:ascii="Arial" w:eastAsia="MS Mincho" w:hAnsi="Arial" w:cs="Arial"/>
                <w:b/>
                <w:color w:val="auto"/>
                <w:sz w:val="20"/>
              </w:rPr>
              <w:t>Total Contact Hours in Entry Level Program per Term</w:t>
            </w:r>
          </w:p>
        </w:tc>
      </w:tr>
      <w:tr w:rsidR="00324D28" w:rsidRPr="009F7217" w14:paraId="06B63A65" w14:textId="77777777" w:rsidTr="00B829E2">
        <w:trPr>
          <w:trHeight w:val="259"/>
        </w:trPr>
        <w:tc>
          <w:tcPr>
            <w:tcW w:w="1290" w:type="pct"/>
            <w:shd w:val="clear" w:color="auto" w:fill="E7E6E6"/>
            <w:vAlign w:val="center"/>
          </w:tcPr>
          <w:p w14:paraId="00930E32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9F7217">
              <w:rPr>
                <w:rFonts w:ascii="Arial" w:eastAsia="MS Mincho" w:hAnsi="Arial" w:cs="Arial"/>
                <w:b/>
                <w:color w:val="auto"/>
                <w:sz w:val="20"/>
              </w:rPr>
              <w:t>In Alphabetical Order</w:t>
            </w:r>
          </w:p>
        </w:tc>
        <w:tc>
          <w:tcPr>
            <w:tcW w:w="1298" w:type="pct"/>
            <w:shd w:val="clear" w:color="auto" w:fill="E7E6E6"/>
            <w:vAlign w:val="center"/>
          </w:tcPr>
          <w:p w14:paraId="24943CED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03" w:type="pct"/>
            <w:shd w:val="clear" w:color="auto" w:fill="E7E6E6"/>
            <w:vAlign w:val="center"/>
          </w:tcPr>
          <w:p w14:paraId="65F222BE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9F7217">
              <w:rPr>
                <w:rFonts w:ascii="Arial" w:eastAsia="MS Mincho" w:hAnsi="Arial" w:cs="Arial"/>
                <w:b/>
                <w:color w:val="auto"/>
                <w:sz w:val="20"/>
              </w:rPr>
              <w:t>Fall</w:t>
            </w:r>
          </w:p>
        </w:tc>
        <w:tc>
          <w:tcPr>
            <w:tcW w:w="635" w:type="pct"/>
            <w:shd w:val="clear" w:color="auto" w:fill="E7E6E6"/>
            <w:vAlign w:val="center"/>
          </w:tcPr>
          <w:p w14:paraId="152BC5C7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9F7217">
              <w:rPr>
                <w:rFonts w:ascii="Arial" w:eastAsia="MS Mincho" w:hAnsi="Arial" w:cs="Arial"/>
                <w:b/>
                <w:color w:val="auto"/>
                <w:sz w:val="20"/>
              </w:rPr>
              <w:t>Winter</w:t>
            </w:r>
          </w:p>
        </w:tc>
        <w:tc>
          <w:tcPr>
            <w:tcW w:w="603" w:type="pct"/>
            <w:shd w:val="clear" w:color="auto" w:fill="E7E6E6"/>
            <w:vAlign w:val="center"/>
          </w:tcPr>
          <w:p w14:paraId="4B4F30EB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9F7217">
              <w:rPr>
                <w:rFonts w:ascii="Arial" w:eastAsia="MS Mincho" w:hAnsi="Arial" w:cs="Arial"/>
                <w:b/>
                <w:color w:val="auto"/>
                <w:sz w:val="20"/>
              </w:rPr>
              <w:t>Spring</w:t>
            </w:r>
          </w:p>
        </w:tc>
        <w:tc>
          <w:tcPr>
            <w:tcW w:w="571" w:type="pct"/>
            <w:shd w:val="clear" w:color="auto" w:fill="E7E6E6"/>
            <w:vAlign w:val="center"/>
          </w:tcPr>
          <w:p w14:paraId="3814881B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9F7217">
              <w:rPr>
                <w:rFonts w:ascii="Arial" w:eastAsia="MS Mincho" w:hAnsi="Arial" w:cs="Arial"/>
                <w:b/>
                <w:color w:val="auto"/>
                <w:sz w:val="20"/>
              </w:rPr>
              <w:t>Summer</w:t>
            </w:r>
          </w:p>
        </w:tc>
      </w:tr>
      <w:tr w:rsidR="00324D28" w:rsidRPr="009F7217" w14:paraId="371E2CC9" w14:textId="77777777" w:rsidTr="00B829E2">
        <w:trPr>
          <w:trHeight w:val="554"/>
        </w:trPr>
        <w:tc>
          <w:tcPr>
            <w:tcW w:w="1290" w:type="pct"/>
            <w:vAlign w:val="center"/>
          </w:tcPr>
          <w:p w14:paraId="17EAEC37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298" w:type="pct"/>
            <w:vAlign w:val="center"/>
          </w:tcPr>
          <w:p w14:paraId="2A74C450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5C9BEBBB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35" w:type="pct"/>
            <w:vAlign w:val="center"/>
          </w:tcPr>
          <w:p w14:paraId="64AF4763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335294BB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571" w:type="pct"/>
            <w:vAlign w:val="center"/>
          </w:tcPr>
          <w:p w14:paraId="022095C4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24D28" w:rsidRPr="009F7217" w14:paraId="3F5D3408" w14:textId="77777777" w:rsidTr="00B829E2">
        <w:trPr>
          <w:trHeight w:val="659"/>
        </w:trPr>
        <w:tc>
          <w:tcPr>
            <w:tcW w:w="1290" w:type="pct"/>
            <w:vAlign w:val="center"/>
          </w:tcPr>
          <w:p w14:paraId="1BA8F7C9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298" w:type="pct"/>
            <w:vAlign w:val="center"/>
          </w:tcPr>
          <w:p w14:paraId="3C369F8E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1693D3A5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35" w:type="pct"/>
            <w:vAlign w:val="center"/>
          </w:tcPr>
          <w:p w14:paraId="402B183D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504DB7F2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571" w:type="pct"/>
            <w:vAlign w:val="center"/>
          </w:tcPr>
          <w:p w14:paraId="5096AC4F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324D28" w:rsidRPr="009F7217" w14:paraId="0513CE8F" w14:textId="77777777" w:rsidTr="00B829E2">
        <w:trPr>
          <w:trHeight w:val="659"/>
        </w:trPr>
        <w:tc>
          <w:tcPr>
            <w:tcW w:w="1290" w:type="pct"/>
            <w:vAlign w:val="center"/>
          </w:tcPr>
          <w:p w14:paraId="75A1EEDE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298" w:type="pct"/>
            <w:vAlign w:val="center"/>
          </w:tcPr>
          <w:p w14:paraId="6055C44A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55583EA5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35" w:type="pct"/>
            <w:vAlign w:val="center"/>
          </w:tcPr>
          <w:p w14:paraId="35683222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7958154B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571" w:type="pct"/>
            <w:vAlign w:val="center"/>
          </w:tcPr>
          <w:p w14:paraId="4335E15F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324D28" w:rsidRPr="009F7217" w14:paraId="35DE0EB6" w14:textId="77777777" w:rsidTr="00B829E2">
        <w:trPr>
          <w:trHeight w:val="659"/>
        </w:trPr>
        <w:tc>
          <w:tcPr>
            <w:tcW w:w="1290" w:type="pct"/>
            <w:vAlign w:val="center"/>
          </w:tcPr>
          <w:p w14:paraId="63E7FDA4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298" w:type="pct"/>
            <w:vAlign w:val="center"/>
          </w:tcPr>
          <w:p w14:paraId="55FA7789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04C89F63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35" w:type="pct"/>
            <w:vAlign w:val="center"/>
          </w:tcPr>
          <w:p w14:paraId="1F973990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0787FD51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571" w:type="pct"/>
            <w:vAlign w:val="center"/>
          </w:tcPr>
          <w:p w14:paraId="070DC227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324D28" w:rsidRPr="009F7217" w14:paraId="02CD4AA4" w14:textId="77777777" w:rsidTr="00B829E2">
        <w:trPr>
          <w:trHeight w:val="659"/>
        </w:trPr>
        <w:tc>
          <w:tcPr>
            <w:tcW w:w="1290" w:type="pct"/>
            <w:vAlign w:val="center"/>
          </w:tcPr>
          <w:p w14:paraId="22E72CF8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298" w:type="pct"/>
            <w:vAlign w:val="center"/>
          </w:tcPr>
          <w:p w14:paraId="19B4D933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49FD285B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35" w:type="pct"/>
            <w:vAlign w:val="center"/>
          </w:tcPr>
          <w:p w14:paraId="1002190E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3B87FA70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571" w:type="pct"/>
            <w:vAlign w:val="center"/>
          </w:tcPr>
          <w:p w14:paraId="6A9F780C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324D28" w:rsidRPr="009F7217" w14:paraId="51D0BC4F" w14:textId="77777777" w:rsidTr="00B829E2">
        <w:trPr>
          <w:trHeight w:val="659"/>
        </w:trPr>
        <w:tc>
          <w:tcPr>
            <w:tcW w:w="1290" w:type="pct"/>
            <w:vAlign w:val="center"/>
          </w:tcPr>
          <w:p w14:paraId="18B526BC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298" w:type="pct"/>
            <w:vAlign w:val="center"/>
          </w:tcPr>
          <w:p w14:paraId="789BB3C4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084C6343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35" w:type="pct"/>
            <w:vAlign w:val="center"/>
          </w:tcPr>
          <w:p w14:paraId="7588BAF5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19793CFF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571" w:type="pct"/>
            <w:vAlign w:val="center"/>
          </w:tcPr>
          <w:p w14:paraId="5B25BD01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324D28" w:rsidRPr="009F7217" w14:paraId="26E25A11" w14:textId="77777777" w:rsidTr="00B829E2">
        <w:trPr>
          <w:trHeight w:val="659"/>
        </w:trPr>
        <w:tc>
          <w:tcPr>
            <w:tcW w:w="1290" w:type="pct"/>
            <w:vAlign w:val="center"/>
          </w:tcPr>
          <w:p w14:paraId="4FD50095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298" w:type="pct"/>
            <w:vAlign w:val="center"/>
          </w:tcPr>
          <w:p w14:paraId="398444D2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22510D53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35" w:type="pct"/>
            <w:vAlign w:val="center"/>
          </w:tcPr>
          <w:p w14:paraId="1A78E53F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2AFF6F4A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571" w:type="pct"/>
            <w:vAlign w:val="center"/>
          </w:tcPr>
          <w:p w14:paraId="245D35B6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324D28" w:rsidRPr="009F7217" w14:paraId="244B9794" w14:textId="77777777" w:rsidTr="00B829E2">
        <w:trPr>
          <w:trHeight w:val="659"/>
        </w:trPr>
        <w:tc>
          <w:tcPr>
            <w:tcW w:w="1290" w:type="pct"/>
            <w:vAlign w:val="center"/>
          </w:tcPr>
          <w:p w14:paraId="54A5F493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298" w:type="pct"/>
            <w:vAlign w:val="center"/>
          </w:tcPr>
          <w:p w14:paraId="7DA4804B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2ADAB5BB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35" w:type="pct"/>
            <w:vAlign w:val="center"/>
          </w:tcPr>
          <w:p w14:paraId="237AA3C6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603" w:type="pct"/>
            <w:vAlign w:val="center"/>
          </w:tcPr>
          <w:p w14:paraId="32E9986E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571" w:type="pct"/>
            <w:vAlign w:val="center"/>
          </w:tcPr>
          <w:p w14:paraId="468981F6" w14:textId="77777777" w:rsidR="00324D28" w:rsidRPr="009F7217" w:rsidRDefault="00324D2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</w:tbl>
    <w:p w14:paraId="4A1CC5A5" w14:textId="77777777" w:rsidR="00324D28" w:rsidRDefault="00324D28"/>
    <w:sectPr w:rsidR="00324D28" w:rsidSect="00324D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28"/>
    <w:rsid w:val="00324D28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8A48"/>
  <w15:chartTrackingRefBased/>
  <w15:docId w15:val="{D2D30BD9-BBE5-47B7-AD8F-60A28C81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4D28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D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D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D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D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D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D2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D2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D2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D2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D2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D2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4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D2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4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D28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4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240</Lines>
  <Paragraphs>14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2024-12-03T19:28:00Z</dcterms:created>
  <dcterms:modified xsi:type="dcterms:W3CDTF">2024-12-03T19:29:00Z</dcterms:modified>
</cp:coreProperties>
</file>